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D226EF5" w14:textId="77777777" w:rsidR="00C94B77" w:rsidRPr="00570337" w:rsidRDefault="00C94B77" w:rsidP="00C94B77">
      <w:pPr>
        <w:widowControl/>
        <w:spacing w:after="200" w:line="276" w:lineRule="auto"/>
        <w:jc w:val="center"/>
        <w:rPr>
          <w:b/>
          <w:kern w:val="0"/>
          <w:sz w:val="32"/>
          <w:lang w:eastAsia="en-US"/>
        </w:rPr>
      </w:pPr>
      <w:bookmarkStart w:id="0" w:name="_Hlk229060201"/>
      <w:r w:rsidRPr="00570337">
        <w:rPr>
          <w:b/>
          <w:kern w:val="0"/>
          <w:sz w:val="32"/>
          <w:lang w:eastAsia="en-US"/>
        </w:rPr>
        <w:t>2026 (28th) China Mining Conference and Exhibition</w:t>
      </w:r>
      <w:r w:rsidRPr="00570337">
        <w:rPr>
          <w:b/>
          <w:kern w:val="0"/>
          <w:sz w:val="32"/>
          <w:lang w:eastAsia="en-US"/>
        </w:rPr>
        <w:br/>
        <w:t>Mineral Rights Trading Session Participation Materials</w:t>
      </w:r>
    </w:p>
    <w:p w14:paraId="3EC4E65E" w14:textId="77777777" w:rsidR="00730437" w:rsidRDefault="00730437">
      <w:pPr>
        <w:adjustRightInd w:val="0"/>
        <w:snapToGrid w:val="0"/>
        <w:jc w:val="center"/>
        <w:rPr>
          <w:rFonts w:ascii="方正小标宋简体" w:eastAsia="方正小标宋简体" w:hAnsi="方正小标宋简体" w:cs="方正小标宋简体"/>
          <w:color w:val="000000" w:themeColor="text1"/>
          <w:kern w:val="0"/>
          <w:sz w:val="36"/>
          <w:szCs w:val="36"/>
          <w:lang w:bidi="ar"/>
        </w:rPr>
      </w:pPr>
    </w:p>
    <w:p w14:paraId="0DD40C7D" w14:textId="179A9501" w:rsidR="00730437" w:rsidRPr="00C94B77" w:rsidRDefault="00C94B77">
      <w:pPr>
        <w:adjustRightInd w:val="0"/>
        <w:snapToGrid w:val="0"/>
        <w:jc w:val="center"/>
        <w:rPr>
          <w:rFonts w:ascii="Cambria" w:hAnsi="Cambria"/>
          <w:b/>
          <w:kern w:val="0"/>
          <w:sz w:val="28"/>
          <w:szCs w:val="28"/>
          <w:lang w:eastAsia="en-US"/>
        </w:rPr>
      </w:pPr>
      <w:r w:rsidRPr="00C94B77">
        <w:rPr>
          <w:rFonts w:ascii="Cambria" w:hAnsi="Cambria"/>
          <w:b/>
          <w:kern w:val="0"/>
          <w:sz w:val="28"/>
          <w:szCs w:val="28"/>
          <w:lang w:eastAsia="en-US"/>
        </w:rPr>
        <w:t>Equity or Financing Partnership Opportunities Registration Form</w:t>
      </w:r>
    </w:p>
    <w:tbl>
      <w:tblPr>
        <w:tblpPr w:leftFromText="180" w:rightFromText="180" w:vertAnchor="text" w:horzAnchor="page" w:tblpX="1743" w:tblpY="124"/>
        <w:tblOverlap w:val="never"/>
        <w:tblW w:w="897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078"/>
        <w:gridCol w:w="6901"/>
      </w:tblGrid>
      <w:tr w:rsidR="00C94B77" w14:paraId="2C1F98DE" w14:textId="77777777">
        <w:trPr>
          <w:trHeight w:val="615"/>
        </w:trPr>
        <w:tc>
          <w:tcPr>
            <w:tcW w:w="2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EFC0C6" w14:textId="5E0559F2" w:rsidR="00C94B77" w:rsidRDefault="00C94B77" w:rsidP="00C94B77">
            <w:pPr>
              <w:adjustRightInd w:val="0"/>
              <w:snapToGrid w:val="0"/>
              <w:spacing w:after="160" w:line="440" w:lineRule="exact"/>
              <w:jc w:val="center"/>
              <w:rPr>
                <w:rFonts w:ascii="方正仿宋_GB2312" w:eastAsia="方正仿宋_GB2312" w:hAnsi="方正仿宋_GB2312" w:cs="方正仿宋_GB2312"/>
                <w:color w:val="000000" w:themeColor="text1"/>
                <w:sz w:val="30"/>
                <w:szCs w:val="30"/>
                <w:shd w:val="clear" w:color="auto" w:fill="FFFFFF"/>
              </w:rPr>
            </w:pPr>
            <w:r w:rsidRPr="001E46A2">
              <w:rPr>
                <w:rFonts w:ascii="Cambria" w:eastAsiaTheme="majorHAnsi" w:hAnsi="Cambria"/>
                <w:sz w:val="22"/>
              </w:rPr>
              <w:t>Organization Name</w:t>
            </w:r>
            <w:r w:rsidRPr="001E46A2">
              <w:rPr>
                <w:rFonts w:ascii="Cambria" w:eastAsiaTheme="majorHAnsi" w:hAnsi="Cambria"/>
                <w:sz w:val="22"/>
              </w:rPr>
              <w:br/>
              <w:t>(Official Seal)</w:t>
            </w:r>
          </w:p>
        </w:tc>
        <w:tc>
          <w:tcPr>
            <w:tcW w:w="6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C32998" w14:textId="77777777" w:rsidR="00C94B77" w:rsidRDefault="00C94B77" w:rsidP="00C94B77">
            <w:pPr>
              <w:adjustRightInd w:val="0"/>
              <w:snapToGrid w:val="0"/>
              <w:spacing w:after="160" w:line="440" w:lineRule="exact"/>
              <w:rPr>
                <w:rFonts w:ascii="方正仿宋_GB2312" w:eastAsia="方正仿宋_GB2312" w:hAnsi="方正仿宋_GB2312" w:cs="方正仿宋_GB2312"/>
                <w:color w:val="000000" w:themeColor="text1"/>
                <w:sz w:val="30"/>
                <w:szCs w:val="30"/>
                <w:shd w:val="clear" w:color="auto" w:fill="FFFFFF"/>
              </w:rPr>
            </w:pPr>
          </w:p>
        </w:tc>
      </w:tr>
      <w:tr w:rsidR="00C94B77" w14:paraId="1E430892" w14:textId="77777777">
        <w:trPr>
          <w:trHeight w:val="615"/>
        </w:trPr>
        <w:tc>
          <w:tcPr>
            <w:tcW w:w="2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383ECF" w14:textId="73878FA7" w:rsidR="00C94B77" w:rsidRDefault="00C94B77" w:rsidP="00C94B77">
            <w:pPr>
              <w:adjustRightInd w:val="0"/>
              <w:snapToGrid w:val="0"/>
              <w:spacing w:after="160" w:line="440" w:lineRule="exact"/>
              <w:jc w:val="center"/>
              <w:rPr>
                <w:rFonts w:ascii="方正仿宋_GB2312" w:eastAsia="方正仿宋_GB2312" w:hAnsi="方正仿宋_GB2312" w:cs="方正仿宋_GB2312"/>
                <w:color w:val="000000" w:themeColor="text1"/>
                <w:sz w:val="30"/>
                <w:szCs w:val="30"/>
                <w:shd w:val="clear" w:color="auto" w:fill="FFFFFF"/>
              </w:rPr>
            </w:pPr>
            <w:r w:rsidRPr="001E46A2">
              <w:rPr>
                <w:rFonts w:ascii="Cambria" w:eastAsiaTheme="majorHAnsi" w:hAnsi="Cambria"/>
                <w:sz w:val="22"/>
              </w:rPr>
              <w:t>Role</w:t>
            </w:r>
          </w:p>
        </w:tc>
        <w:tc>
          <w:tcPr>
            <w:tcW w:w="6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CE73F3" w14:textId="17BA8A69" w:rsidR="00C94B77" w:rsidRDefault="00C94B77" w:rsidP="00C94B77">
            <w:pPr>
              <w:adjustRightInd w:val="0"/>
              <w:snapToGrid w:val="0"/>
              <w:spacing w:after="160" w:line="440" w:lineRule="exact"/>
              <w:ind w:firstLineChars="200" w:firstLine="440"/>
              <w:rPr>
                <w:rFonts w:ascii="方正仿宋_GB2312" w:eastAsia="方正仿宋_GB2312" w:hAnsi="方正仿宋_GB2312" w:cs="方正仿宋_GB2312"/>
                <w:color w:val="000000" w:themeColor="text1"/>
                <w:sz w:val="30"/>
                <w:szCs w:val="30"/>
                <w:shd w:val="clear" w:color="auto" w:fill="FFFFFF"/>
              </w:rPr>
            </w:pPr>
            <w:r w:rsidRPr="001E46A2">
              <w:rPr>
                <w:rFonts w:ascii="Cambria" w:eastAsiaTheme="majorHAnsi" w:hAnsi="Cambria" w:cs="方正仿宋_GB2312"/>
                <w:color w:val="000000" w:themeColor="text1"/>
                <w:sz w:val="22"/>
                <w:shd w:val="clear" w:color="auto" w:fill="FFFFFF"/>
              </w:rPr>
              <w:t>□</w:t>
            </w:r>
            <w:r w:rsidRPr="001E46A2">
              <w:rPr>
                <w:rFonts w:ascii="Cambria" w:eastAsiaTheme="majorHAnsi" w:hAnsi="Cambria"/>
                <w:sz w:val="22"/>
              </w:rPr>
              <w:t xml:space="preserve"> </w:t>
            </w:r>
            <w:r w:rsidR="006501F1">
              <w:rPr>
                <w:rFonts w:ascii="Cambria" w:eastAsiaTheme="majorHAnsi" w:hAnsi="Cambria"/>
                <w:sz w:val="22"/>
              </w:rPr>
              <w:t>Provider</w:t>
            </w:r>
            <w:r w:rsidRPr="001E46A2">
              <w:rPr>
                <w:rFonts w:ascii="Cambria" w:eastAsiaTheme="majorHAnsi" w:hAnsi="Cambria" w:cs="方正仿宋_GB2312"/>
                <w:color w:val="000000" w:themeColor="text1"/>
                <w:sz w:val="22"/>
                <w:shd w:val="clear" w:color="auto" w:fill="FFFFFF"/>
              </w:rPr>
              <w:t xml:space="preserve">              </w:t>
            </w:r>
            <w:r w:rsidRPr="00442DE8">
              <w:rPr>
                <w:rFonts w:ascii="Cambria" w:eastAsiaTheme="majorHAnsi" w:hAnsi="Cambria"/>
                <w:sz w:val="22"/>
              </w:rPr>
              <w:t>□</w:t>
            </w:r>
            <w:r w:rsidRPr="001E46A2">
              <w:rPr>
                <w:rFonts w:ascii="Cambria" w:eastAsiaTheme="majorHAnsi" w:hAnsi="Cambria"/>
                <w:sz w:val="22"/>
              </w:rPr>
              <w:t xml:space="preserve"> </w:t>
            </w:r>
            <w:r w:rsidR="00442DE8">
              <w:rPr>
                <w:rFonts w:ascii="Cambria" w:eastAsiaTheme="majorHAnsi" w:hAnsi="Cambria"/>
                <w:sz w:val="22"/>
              </w:rPr>
              <w:t>R</w:t>
            </w:r>
            <w:r w:rsidR="00442DE8" w:rsidRPr="00442DE8">
              <w:rPr>
                <w:rFonts w:ascii="Cambria" w:eastAsiaTheme="majorHAnsi" w:hAnsi="Cambria"/>
                <w:sz w:val="22"/>
              </w:rPr>
              <w:t>equester</w:t>
            </w:r>
          </w:p>
        </w:tc>
      </w:tr>
      <w:tr w:rsidR="00730437" w14:paraId="4DF9DD71" w14:textId="77777777" w:rsidTr="00C94B77">
        <w:trPr>
          <w:trHeight w:val="3141"/>
        </w:trPr>
        <w:tc>
          <w:tcPr>
            <w:tcW w:w="2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AC93F9" w14:textId="37A5CCBC" w:rsidR="00730437" w:rsidRPr="00C94B77" w:rsidRDefault="00C94B77">
            <w:pPr>
              <w:adjustRightInd w:val="0"/>
              <w:snapToGrid w:val="0"/>
              <w:spacing w:after="160" w:line="440" w:lineRule="exact"/>
              <w:jc w:val="center"/>
              <w:rPr>
                <w:rFonts w:ascii="Cambria" w:eastAsiaTheme="majorHAnsi" w:hAnsi="Cambria"/>
                <w:sz w:val="22"/>
              </w:rPr>
            </w:pPr>
            <w:r w:rsidRPr="00C94B77">
              <w:rPr>
                <w:rFonts w:ascii="Cambria" w:eastAsiaTheme="majorHAnsi" w:hAnsi="Cambria"/>
                <w:sz w:val="22"/>
              </w:rPr>
              <w:t>Type of partnership</w:t>
            </w:r>
          </w:p>
        </w:tc>
        <w:tc>
          <w:tcPr>
            <w:tcW w:w="6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54BA97" w14:textId="77777777" w:rsidR="00C94B77" w:rsidRPr="00C94B77" w:rsidRDefault="00C94B77" w:rsidP="00C94B77">
            <w:pPr>
              <w:adjustRightInd w:val="0"/>
              <w:snapToGrid w:val="0"/>
              <w:spacing w:after="160" w:line="440" w:lineRule="exact"/>
              <w:ind w:firstLineChars="200" w:firstLine="440"/>
              <w:rPr>
                <w:rFonts w:ascii="Cambria" w:eastAsiaTheme="majorHAnsi" w:hAnsi="Cambria"/>
                <w:sz w:val="22"/>
              </w:rPr>
            </w:pPr>
            <w:r w:rsidRPr="00C94B77">
              <w:rPr>
                <w:rFonts w:ascii="Cambria" w:eastAsiaTheme="majorHAnsi" w:hAnsi="Cambria"/>
                <w:sz w:val="22"/>
              </w:rPr>
              <w:t xml:space="preserve">□ Transfer/acquisition of equity shares  </w:t>
            </w:r>
          </w:p>
          <w:p w14:paraId="7487195B" w14:textId="77777777" w:rsidR="00C94B77" w:rsidRPr="00C94B77" w:rsidRDefault="00C94B77" w:rsidP="00C94B77">
            <w:pPr>
              <w:adjustRightInd w:val="0"/>
              <w:snapToGrid w:val="0"/>
              <w:spacing w:after="160" w:line="440" w:lineRule="exact"/>
              <w:ind w:firstLineChars="200" w:firstLine="440"/>
              <w:rPr>
                <w:rFonts w:ascii="Cambria" w:eastAsiaTheme="majorHAnsi" w:hAnsi="Cambria"/>
                <w:sz w:val="22"/>
              </w:rPr>
            </w:pPr>
            <w:r w:rsidRPr="00C94B77">
              <w:rPr>
                <w:rFonts w:ascii="Cambria" w:eastAsiaTheme="majorHAnsi" w:hAnsi="Cambria"/>
                <w:sz w:val="22"/>
              </w:rPr>
              <w:t xml:space="preserve">□ Equity investment   </w:t>
            </w:r>
          </w:p>
          <w:p w14:paraId="7DE4A47A" w14:textId="77777777" w:rsidR="00C94B77" w:rsidRPr="00C94B77" w:rsidRDefault="00C94B77" w:rsidP="00C94B77">
            <w:pPr>
              <w:adjustRightInd w:val="0"/>
              <w:snapToGrid w:val="0"/>
              <w:spacing w:after="160" w:line="440" w:lineRule="exact"/>
              <w:ind w:firstLineChars="200" w:firstLine="440"/>
              <w:rPr>
                <w:rFonts w:ascii="Cambria" w:eastAsiaTheme="majorHAnsi" w:hAnsi="Cambria"/>
                <w:sz w:val="22"/>
              </w:rPr>
            </w:pPr>
            <w:r w:rsidRPr="00C94B77">
              <w:rPr>
                <w:rFonts w:ascii="Cambria" w:eastAsiaTheme="majorHAnsi" w:hAnsi="Cambria"/>
                <w:sz w:val="22"/>
              </w:rPr>
              <w:t xml:space="preserve">□ Capital increase/share subscription  </w:t>
            </w:r>
          </w:p>
          <w:p w14:paraId="4786D63A" w14:textId="77777777" w:rsidR="00C94B77" w:rsidRPr="00C94B77" w:rsidRDefault="00C94B77" w:rsidP="00C94B77">
            <w:pPr>
              <w:adjustRightInd w:val="0"/>
              <w:snapToGrid w:val="0"/>
              <w:spacing w:after="160" w:line="440" w:lineRule="exact"/>
              <w:ind w:firstLineChars="200" w:firstLine="440"/>
              <w:rPr>
                <w:rFonts w:ascii="Cambria" w:eastAsiaTheme="majorHAnsi" w:hAnsi="Cambria"/>
                <w:sz w:val="22"/>
              </w:rPr>
            </w:pPr>
            <w:r w:rsidRPr="00C94B77">
              <w:rPr>
                <w:rFonts w:ascii="Cambria" w:eastAsiaTheme="majorHAnsi" w:hAnsi="Cambria"/>
                <w:sz w:val="22"/>
              </w:rPr>
              <w:t xml:space="preserve">□ Project mergers and acquisitions  </w:t>
            </w:r>
          </w:p>
          <w:p w14:paraId="590FCB5F" w14:textId="1AD55D4B" w:rsidR="00730437" w:rsidRPr="00C94B77" w:rsidRDefault="00C94B77" w:rsidP="00C94B77">
            <w:pPr>
              <w:adjustRightInd w:val="0"/>
              <w:snapToGrid w:val="0"/>
              <w:spacing w:after="160" w:line="440" w:lineRule="exact"/>
              <w:ind w:firstLine="600"/>
              <w:rPr>
                <w:rFonts w:ascii="Cambria" w:eastAsiaTheme="majorHAnsi" w:hAnsi="Cambria"/>
                <w:sz w:val="22"/>
              </w:rPr>
            </w:pPr>
            <w:r w:rsidRPr="00C94B77">
              <w:rPr>
                <w:rFonts w:ascii="Cambria" w:eastAsiaTheme="majorHAnsi" w:hAnsi="Cambria"/>
                <w:sz w:val="22"/>
              </w:rPr>
              <w:t>□ Other</w:t>
            </w:r>
          </w:p>
        </w:tc>
      </w:tr>
      <w:tr w:rsidR="00730437" w14:paraId="001C8C43" w14:textId="77777777" w:rsidTr="00C94B77">
        <w:trPr>
          <w:trHeight w:val="2972"/>
        </w:trPr>
        <w:tc>
          <w:tcPr>
            <w:tcW w:w="2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B12167" w14:textId="7325CD49" w:rsidR="00730437" w:rsidRPr="00C94B77" w:rsidRDefault="00C94B77">
            <w:pPr>
              <w:adjustRightInd w:val="0"/>
              <w:snapToGrid w:val="0"/>
              <w:spacing w:after="160" w:line="440" w:lineRule="exact"/>
              <w:jc w:val="center"/>
              <w:rPr>
                <w:rFonts w:ascii="Cambria" w:eastAsiaTheme="majorHAnsi" w:hAnsi="Cambria"/>
                <w:sz w:val="22"/>
              </w:rPr>
            </w:pPr>
            <w:r w:rsidRPr="00C94B77">
              <w:rPr>
                <w:rFonts w:ascii="Cambria" w:eastAsiaTheme="majorHAnsi" w:hAnsi="Cambria"/>
                <w:sz w:val="22"/>
              </w:rPr>
              <w:t>Detailed description of requirements</w:t>
            </w:r>
          </w:p>
        </w:tc>
        <w:tc>
          <w:tcPr>
            <w:tcW w:w="6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5B2EBA" w14:textId="0CFD1C80" w:rsidR="00730437" w:rsidRPr="00C94B77" w:rsidRDefault="00C94B77">
            <w:pPr>
              <w:adjustRightInd w:val="0"/>
              <w:snapToGrid w:val="0"/>
              <w:spacing w:after="160" w:line="440" w:lineRule="exact"/>
              <w:rPr>
                <w:rFonts w:ascii="Cambria" w:eastAsiaTheme="majorHAnsi" w:hAnsi="Cambria"/>
                <w:sz w:val="22"/>
              </w:rPr>
            </w:pPr>
            <w:r w:rsidRPr="00C94B77">
              <w:rPr>
                <w:rFonts w:ascii="Cambria" w:eastAsiaTheme="majorHAnsi" w:hAnsi="Cambria"/>
                <w:sz w:val="22"/>
              </w:rPr>
              <w:t>Please send the company’s basic details, the requirements and any other relevant information as attachments to the email address below.</w:t>
            </w:r>
          </w:p>
        </w:tc>
      </w:tr>
      <w:tr w:rsidR="00730437" w14:paraId="43151D1A" w14:textId="77777777">
        <w:trPr>
          <w:trHeight w:val="460"/>
        </w:trPr>
        <w:tc>
          <w:tcPr>
            <w:tcW w:w="2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3D8F06" w14:textId="5BCE1C07" w:rsidR="00730437" w:rsidRDefault="00C94B77">
            <w:pPr>
              <w:adjustRightInd w:val="0"/>
              <w:snapToGrid w:val="0"/>
              <w:spacing w:after="160" w:line="440" w:lineRule="exact"/>
              <w:jc w:val="center"/>
              <w:rPr>
                <w:rFonts w:ascii="方正仿宋_GB2312" w:eastAsia="方正仿宋_GB2312" w:hAnsi="方正仿宋_GB2312" w:cs="方正仿宋_GB2312"/>
                <w:color w:val="000000" w:themeColor="text1"/>
                <w:sz w:val="30"/>
                <w:szCs w:val="30"/>
                <w:shd w:val="clear" w:color="auto" w:fill="FFFFFF"/>
              </w:rPr>
            </w:pPr>
            <w:r w:rsidRPr="001E46A2">
              <w:rPr>
                <w:rFonts w:ascii="Cambria" w:eastAsiaTheme="majorHAnsi" w:hAnsi="Cambria"/>
                <w:sz w:val="22"/>
              </w:rPr>
              <w:t>Contact Person and Contact Details</w:t>
            </w:r>
          </w:p>
        </w:tc>
        <w:tc>
          <w:tcPr>
            <w:tcW w:w="6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A4CB38" w14:textId="77777777" w:rsidR="00730437" w:rsidRDefault="00730437">
            <w:pPr>
              <w:adjustRightInd w:val="0"/>
              <w:snapToGrid w:val="0"/>
              <w:spacing w:after="160" w:line="440" w:lineRule="exact"/>
              <w:ind w:firstLineChars="200" w:firstLine="600"/>
              <w:rPr>
                <w:rFonts w:ascii="方正仿宋_GB2312" w:eastAsia="方正仿宋_GB2312" w:hAnsi="方正仿宋_GB2312" w:cs="方正仿宋_GB2312"/>
                <w:color w:val="000000" w:themeColor="text1"/>
                <w:sz w:val="30"/>
                <w:szCs w:val="30"/>
                <w:shd w:val="clear" w:color="auto" w:fill="FFFFFF"/>
              </w:rPr>
            </w:pPr>
          </w:p>
        </w:tc>
      </w:tr>
    </w:tbl>
    <w:bookmarkEnd w:id="0"/>
    <w:p w14:paraId="2301CBC6" w14:textId="77777777" w:rsidR="00C94B77" w:rsidRPr="001E46A2" w:rsidRDefault="00C94B77" w:rsidP="00C94B77">
      <w:pPr>
        <w:adjustRightInd w:val="0"/>
        <w:snapToGrid w:val="0"/>
        <w:spacing w:line="560" w:lineRule="exact"/>
        <w:ind w:firstLineChars="200" w:firstLine="440"/>
        <w:rPr>
          <w:rFonts w:ascii="Cambria" w:eastAsia="FangSong" w:hAnsi="Cambria" w:cs="FangSong"/>
          <w:color w:val="000000"/>
          <w:sz w:val="22"/>
          <w:shd w:val="clear" w:color="auto" w:fill="FFFFFF"/>
        </w:rPr>
      </w:pPr>
      <w:r w:rsidRPr="001E46A2">
        <w:rPr>
          <w:rFonts w:ascii="Cambria" w:eastAsia="FangSong" w:hAnsi="Cambria" w:cs="FangSong"/>
          <w:color w:val="000000"/>
          <w:sz w:val="22"/>
          <w:shd w:val="clear" w:color="auto" w:fill="FFFFFF"/>
        </w:rPr>
        <w:t>Note: 1.</w:t>
      </w:r>
      <w:r w:rsidRPr="001E46A2">
        <w:rPr>
          <w:rFonts w:ascii="Cambria" w:hAnsi="Cambria"/>
          <w:sz w:val="22"/>
        </w:rPr>
        <w:t xml:space="preserve"> </w:t>
      </w:r>
      <w:r w:rsidRPr="001E46A2">
        <w:rPr>
          <w:rFonts w:ascii="Cambria" w:eastAsia="FangSong" w:hAnsi="Cambria" w:cs="FangSong"/>
          <w:color w:val="000000"/>
          <w:sz w:val="22"/>
          <w:shd w:val="clear" w:color="auto" w:fill="FFFFFF"/>
        </w:rPr>
        <w:t>Please email the form and any relevant documents to zkl787@163.com; Contact persons: Tang Xiaoqian, mobile: 13810335414; Jiang Pingyang, mobile: 13810719839.</w:t>
      </w:r>
    </w:p>
    <w:p w14:paraId="16F33603" w14:textId="77777777" w:rsidR="00C94B77" w:rsidRDefault="00C94B77" w:rsidP="00C94B77">
      <w:pPr>
        <w:adjustRightInd w:val="0"/>
        <w:snapToGrid w:val="0"/>
        <w:spacing w:line="560" w:lineRule="exact"/>
        <w:ind w:firstLineChars="200" w:firstLine="440"/>
      </w:pPr>
      <w:r w:rsidRPr="001E46A2">
        <w:rPr>
          <w:rFonts w:ascii="Cambria" w:eastAsia="FangSong" w:hAnsi="Cambria" w:cs="FangSong"/>
          <w:color w:val="000000"/>
          <w:sz w:val="22"/>
          <w:shd w:val="clear" w:color="auto" w:fill="FFFFFF"/>
        </w:rPr>
        <w:t>2. Applicants are responsible for the accuracy of the information and documents submitted! Mining investment involves both opportunities and risks; please make informed decisions!</w:t>
      </w:r>
    </w:p>
    <w:p w14:paraId="0378DF34" w14:textId="1BEB0A96" w:rsidR="00730437" w:rsidRDefault="00730437" w:rsidP="00C94B77">
      <w:pPr>
        <w:adjustRightInd w:val="0"/>
        <w:snapToGrid w:val="0"/>
        <w:spacing w:line="560" w:lineRule="exact"/>
        <w:ind w:firstLineChars="200" w:firstLine="420"/>
      </w:pPr>
    </w:p>
    <w:sectPr w:rsidR="00730437">
      <w:footerReference w:type="default" r:id="rId6"/>
      <w:pgSz w:w="11906" w:h="16838"/>
      <w:pgMar w:top="1361" w:right="1361" w:bottom="1361" w:left="1361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5329557" w14:textId="77777777" w:rsidR="008A3C53" w:rsidRDefault="008A3C53">
      <w:r>
        <w:separator/>
      </w:r>
    </w:p>
  </w:endnote>
  <w:endnote w:type="continuationSeparator" w:id="0">
    <w:p w14:paraId="464514AD" w14:textId="77777777" w:rsidR="008A3C53" w:rsidRDefault="008A3C5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  <w:embedBold r:id="rId1" w:subsetted="1" w:fontKey="{D7F115C4-756C-4046-A6E3-4A2BC7730F47}"/>
  </w:font>
  <w:font w:name="DengXian Light">
    <w:altName w:val="等线 Light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方正小标宋简体">
    <w:altName w:val="Microsoft YaHei"/>
    <w:charset w:val="86"/>
    <w:family w:val="auto"/>
    <w:pitch w:val="default"/>
    <w:sig w:usb0="00000000" w:usb1="00000000" w:usb2="00000000" w:usb3="00000000" w:csb0="0004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2" w:fontKey="{789B7A8D-1D04-46B1-857B-E4EC2E3D83C0}"/>
    <w:embedBold r:id="rId3" w:fontKey="{0158F7EF-1F97-4C62-8BDF-9E77113A41C1}"/>
  </w:font>
  <w:font w:name="方正仿宋_GB2312">
    <w:altName w:val="Microsoft YaHei"/>
    <w:charset w:val="86"/>
    <w:family w:val="auto"/>
    <w:pitch w:val="default"/>
    <w:sig w:usb0="A00002BF" w:usb1="184F6CFA" w:usb2="00000012" w:usb3="00000000" w:csb0="00040001" w:csb1="00000000"/>
  </w:font>
  <w:font w:name="FangSong">
    <w:altName w:val="仿宋"/>
    <w:panose1 w:val="02010609060101010101"/>
    <w:charset w:val="86"/>
    <w:family w:val="modern"/>
    <w:pitch w:val="fixed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6A2D170" w14:textId="77777777" w:rsidR="00730437" w:rsidRDefault="00730437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E71A6F4" w14:textId="77777777" w:rsidR="008A3C53" w:rsidRDefault="008A3C53">
      <w:r>
        <w:separator/>
      </w:r>
    </w:p>
  </w:footnote>
  <w:footnote w:type="continuationSeparator" w:id="0">
    <w:p w14:paraId="601B7901" w14:textId="77777777" w:rsidR="008A3C53" w:rsidRDefault="008A3C53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6"/>
  <w:embedTrueTypeFonts/>
  <w:saveSubset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30437"/>
    <w:rsid w:val="000E6C99"/>
    <w:rsid w:val="00442DE8"/>
    <w:rsid w:val="004E5B58"/>
    <w:rsid w:val="006501F1"/>
    <w:rsid w:val="00730437"/>
    <w:rsid w:val="00732AF6"/>
    <w:rsid w:val="008A3C53"/>
    <w:rsid w:val="00C94B77"/>
    <w:rsid w:val="0107676F"/>
    <w:rsid w:val="07F312D2"/>
    <w:rsid w:val="09A20370"/>
    <w:rsid w:val="23BF2618"/>
    <w:rsid w:val="3C7B4DCB"/>
    <w:rsid w:val="4E8D576B"/>
    <w:rsid w:val="50DC644B"/>
    <w:rsid w:val="59793D7A"/>
    <w:rsid w:val="5E9378F4"/>
    <w:rsid w:val="5EBC5FAF"/>
    <w:rsid w:val="627C5C92"/>
    <w:rsid w:val="63F91396"/>
    <w:rsid w:val="656C64A8"/>
    <w:rsid w:val="6655487D"/>
    <w:rsid w:val="7288540B"/>
    <w:rsid w:val="72DA534A"/>
    <w:rsid w:val="7A0A2078"/>
    <w:rsid w:val="7AD91EED"/>
    <w:rsid w:val="7D9335D6"/>
    <w:rsid w:val="7E941F8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  <w14:docId w14:val="03377FDF"/>
  <w15:docId w15:val="{FEC551AF-B665-4659-A357-9304FE9AEB3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SimSun" w:hAnsi="Times New Roman" w:cs="Times New Roman"/>
        <w:lang w:val="en-AU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unhideWhenUsed="1" w:qFormat="1"/>
    <w:lsdException w:name="heading 3" w:uiPriority="9" w:unhideWhenUsed="1" w:qFormat="1"/>
    <w:lsdException w:name="heading 4" w:uiPriority="9" w:unhideWhenUsed="1" w:qFormat="1"/>
    <w:lsdException w:name="heading 5" w:uiPriority="9" w:unhideWhenUsed="1" w:qFormat="1"/>
    <w:lsdException w:name="heading 6" w:uiPriority="9" w:unhideWhenUsed="1" w:qFormat="1"/>
    <w:lsdException w:name="heading 7" w:uiPriority="9" w:unhideWhenUsed="1" w:qFormat="1"/>
    <w:lsdException w:name="heading 8" w:uiPriority="9" w:unhideWhenUsed="1" w:qFormat="1"/>
    <w:lsdException w:name="heading 9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unhideWhenUsed="1" w:qFormat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nhideWhenUsed="1" w:qFormat="1"/>
    <w:lsdException w:name="footer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unhideWhenUsed="1" w:qFormat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unhideWhenUsed="1" w:qFormat="1"/>
    <w:lsdException w:name="FollowedHyperlink" w:unhideWhenUsed="1" w:qFormat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 w:qFormat="1"/>
    <w:lsdException w:name="Table Theme" w:semiHidden="1" w:unhideWhenUsed="1"/>
    <w:lsdException w:name="Placeholder Text" w:semiHidden="1" w:unhideWhenUsed="1"/>
    <w:lsdException w:name="No Spacing" w:semiHidden="1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nhideWhenUsed="1"/>
    <w:lsdException w:name="List Paragraph" w:semiHidden="1" w:unhideWhenUsed="1"/>
    <w:lsdException w:name="Quote" w:semiHidden="1" w:unhideWhenUsed="1"/>
    <w:lsdException w:name="Intense Quote" w:semiHidden="1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2"/>
      <w:lang w:val="en-US"/>
    </w:rPr>
  </w:style>
  <w:style w:type="paragraph" w:styleId="Heading1">
    <w:name w:val="heading 1"/>
    <w:basedOn w:val="Normal"/>
    <w:next w:val="Normal"/>
    <w:link w:val="Heading1Char"/>
    <w:uiPriority w:val="9"/>
    <w:qFormat/>
    <w:pPr>
      <w:keepNext/>
      <w:keepLines/>
      <w:spacing w:before="48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8"/>
      <w:szCs w:val="4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pPr>
      <w:keepNext/>
      <w:keepLines/>
      <w:spacing w:before="160" w:after="80"/>
      <w:outlineLvl w:val="2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pPr>
      <w:keepNext/>
      <w:keepLines/>
      <w:spacing w:before="80" w:after="40"/>
      <w:outlineLvl w:val="3"/>
    </w:pPr>
    <w:rPr>
      <w:rFonts w:cstheme="majorBidi"/>
      <w:color w:val="2F5496" w:themeColor="accent1" w:themeShade="BF"/>
      <w:sz w:val="28"/>
      <w:szCs w:val="28"/>
    </w:rPr>
  </w:style>
  <w:style w:type="paragraph" w:styleId="Heading5">
    <w:name w:val="heading 5"/>
    <w:basedOn w:val="Normal"/>
    <w:next w:val="Normal"/>
    <w:link w:val="Heading5Char"/>
    <w:uiPriority w:val="9"/>
    <w:unhideWhenUsed/>
    <w:qFormat/>
    <w:pPr>
      <w:keepNext/>
      <w:keepLines/>
      <w:spacing w:before="80" w:after="40"/>
      <w:outlineLvl w:val="4"/>
    </w:pPr>
    <w:rPr>
      <w:rFonts w:cstheme="majorBidi"/>
      <w:color w:val="2F5496" w:themeColor="accent1" w:themeShade="BF"/>
      <w:sz w:val="24"/>
      <w:szCs w:val="24"/>
    </w:rPr>
  </w:style>
  <w:style w:type="paragraph" w:styleId="Heading6">
    <w:name w:val="heading 6"/>
    <w:basedOn w:val="Normal"/>
    <w:next w:val="Normal"/>
    <w:link w:val="Heading6Char"/>
    <w:uiPriority w:val="9"/>
    <w:unhideWhenUsed/>
    <w:qFormat/>
    <w:pPr>
      <w:keepNext/>
      <w:keepLines/>
      <w:spacing w:before="40"/>
      <w:outlineLvl w:val="5"/>
    </w:pPr>
    <w:rPr>
      <w:rFonts w:cstheme="majorBidi"/>
      <w:b/>
      <w:bCs/>
      <w:color w:val="2F5496" w:themeColor="accent1" w:themeShade="BF"/>
    </w:rPr>
  </w:style>
  <w:style w:type="paragraph" w:styleId="Heading7">
    <w:name w:val="heading 7"/>
    <w:basedOn w:val="Normal"/>
    <w:next w:val="Normal"/>
    <w:link w:val="Heading7Char"/>
    <w:uiPriority w:val="9"/>
    <w:unhideWhenUsed/>
    <w:qFormat/>
    <w:pPr>
      <w:keepNext/>
      <w:keepLines/>
      <w:spacing w:before="40"/>
      <w:outlineLvl w:val="6"/>
    </w:pPr>
    <w:rPr>
      <w:rFonts w:cstheme="majorBidi"/>
      <w:b/>
      <w:bCs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unhideWhenUsed/>
    <w:qFormat/>
    <w:pPr>
      <w:keepNext/>
      <w:keepLines/>
      <w:outlineLvl w:val="7"/>
    </w:pPr>
    <w:rPr>
      <w:rFonts w:cstheme="majorBidi"/>
      <w:color w:val="595959" w:themeColor="text1" w:themeTint="A6"/>
    </w:rPr>
  </w:style>
  <w:style w:type="paragraph" w:styleId="Heading9">
    <w:name w:val="heading 9"/>
    <w:basedOn w:val="Normal"/>
    <w:next w:val="Normal"/>
    <w:link w:val="Heading9Char"/>
    <w:uiPriority w:val="9"/>
    <w:unhideWhenUsed/>
    <w:qFormat/>
    <w:pPr>
      <w:keepNext/>
      <w:keepLines/>
      <w:outlineLvl w:val="8"/>
    </w:pPr>
    <w:rPr>
      <w:rFonts w:eastAsiaTheme="majorEastAsia" w:cstheme="majorBidi"/>
      <w:color w:val="595959" w:themeColor="text1" w:themeTint="A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Footer">
    <w:name w:val="footer"/>
    <w:basedOn w:val="Normal"/>
    <w:link w:val="FooterChar"/>
    <w:uiPriority w:val="99"/>
    <w:unhideWhenUsed/>
    <w:qFormat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Header">
    <w:name w:val="header"/>
    <w:basedOn w:val="Normal"/>
    <w:link w:val="HeaderChar"/>
    <w:uiPriority w:val="99"/>
    <w:unhideWhenUsed/>
    <w:qFormat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styleId="TOC1">
    <w:name w:val="toc 1"/>
    <w:basedOn w:val="Normal"/>
    <w:next w:val="Normal"/>
    <w:uiPriority w:val="39"/>
    <w:unhideWhenUsed/>
    <w:qFormat/>
  </w:style>
  <w:style w:type="paragraph" w:styleId="Subtitle">
    <w:name w:val="Subtitle"/>
    <w:basedOn w:val="Normal"/>
    <w:next w:val="Normal"/>
    <w:link w:val="SubtitleChar"/>
    <w:uiPriority w:val="11"/>
    <w:qFormat/>
    <w:pPr>
      <w:spacing w:after="160"/>
      <w:jc w:val="center"/>
    </w:pPr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paragraph" w:styleId="NormalWeb">
    <w:name w:val="Normal (Web)"/>
    <w:basedOn w:val="Normal"/>
    <w:uiPriority w:val="99"/>
    <w:unhideWhenUsed/>
    <w:qFormat/>
    <w:pPr>
      <w:widowControl/>
      <w:spacing w:before="120" w:after="120"/>
      <w:ind w:firstLine="420"/>
      <w:jc w:val="left"/>
    </w:pPr>
    <w:rPr>
      <w:rFonts w:ascii="SimSun" w:eastAsia="SimSun" w:hAnsi="SimSun" w:cs="Times New Roman" w:hint="eastAsia"/>
      <w:kern w:val="0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pPr>
      <w:spacing w:after="80"/>
      <w:contextualSpacing/>
      <w:jc w:val="center"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table" w:styleId="TableGrid">
    <w:name w:val="Table Grid"/>
    <w:basedOn w:val="TableNormal"/>
    <w:uiPriority w:val="39"/>
    <w:qFormat/>
    <w:rPr>
      <w:rFonts w:ascii="DengXian" w:eastAsia="DengXian" w:hAnsi="DengXian" w:cs="DengXian" w:hint="eastAsia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cPr>
      <w:tc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tcBorders>
    </w:tcPr>
  </w:style>
  <w:style w:type="character" w:styleId="Strong">
    <w:name w:val="Strong"/>
    <w:basedOn w:val="DefaultParagraphFont"/>
    <w:qFormat/>
    <w:rPr>
      <w:b/>
    </w:rPr>
  </w:style>
  <w:style w:type="character" w:styleId="FollowedHyperlink">
    <w:name w:val="FollowedHyperlink"/>
    <w:basedOn w:val="DefaultParagraphFont"/>
    <w:uiPriority w:val="99"/>
    <w:unhideWhenUsed/>
    <w:qFormat/>
    <w:rPr>
      <w:color w:val="954F72"/>
      <w:u w:val="single"/>
    </w:rPr>
  </w:style>
  <w:style w:type="character" w:styleId="Hyperlink">
    <w:name w:val="Hyperlink"/>
    <w:basedOn w:val="DefaultParagraphFont"/>
    <w:uiPriority w:val="99"/>
    <w:unhideWhenUsed/>
    <w:qFormat/>
    <w:rPr>
      <w:color w:val="0563C1"/>
      <w:u w:val="single"/>
    </w:rPr>
  </w:style>
  <w:style w:type="character" w:customStyle="1" w:styleId="Heading2Char">
    <w:name w:val="Heading 2 Char"/>
    <w:basedOn w:val="DefaultParagraphFont"/>
    <w:link w:val="Heading2"/>
    <w:uiPriority w:val="9"/>
    <w:qFormat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Heading4Char">
    <w:name w:val="Heading 4 Char"/>
    <w:basedOn w:val="DefaultParagraphFont"/>
    <w:link w:val="Heading4"/>
    <w:uiPriority w:val="9"/>
    <w:semiHidden/>
    <w:qFormat/>
    <w:rPr>
      <w:rFonts w:cstheme="majorBidi"/>
      <w:color w:val="2F5496" w:themeColor="accent1" w:themeShade="BF"/>
      <w:sz w:val="28"/>
      <w:szCs w:val="28"/>
    </w:rPr>
  </w:style>
  <w:style w:type="character" w:customStyle="1" w:styleId="Heading1Char">
    <w:name w:val="Heading 1 Char"/>
    <w:basedOn w:val="DefaultParagraphFont"/>
    <w:link w:val="Heading1"/>
    <w:uiPriority w:val="9"/>
    <w:qFormat/>
    <w:rPr>
      <w:rFonts w:asciiTheme="majorHAnsi" w:eastAsiaTheme="majorEastAsia" w:hAnsiTheme="majorHAnsi" w:cstheme="majorBidi"/>
      <w:color w:val="2F5496" w:themeColor="accent1" w:themeShade="BF"/>
      <w:sz w:val="48"/>
      <w:szCs w:val="48"/>
    </w:rPr>
  </w:style>
  <w:style w:type="character" w:customStyle="1" w:styleId="Heading3Char">
    <w:name w:val="Heading 3 Char"/>
    <w:basedOn w:val="DefaultParagraphFont"/>
    <w:link w:val="Heading3"/>
    <w:uiPriority w:val="9"/>
    <w:semiHidden/>
    <w:qFormat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Heading5Char">
    <w:name w:val="Heading 5 Char"/>
    <w:basedOn w:val="DefaultParagraphFont"/>
    <w:link w:val="Heading5"/>
    <w:uiPriority w:val="9"/>
    <w:semiHidden/>
    <w:qFormat/>
    <w:rPr>
      <w:rFonts w:cstheme="majorBidi"/>
      <w:color w:val="2F5496" w:themeColor="accent1" w:themeShade="BF"/>
      <w:sz w:val="24"/>
      <w:szCs w:val="24"/>
    </w:rPr>
  </w:style>
  <w:style w:type="character" w:customStyle="1" w:styleId="Heading6Char">
    <w:name w:val="Heading 6 Char"/>
    <w:basedOn w:val="DefaultParagraphFont"/>
    <w:link w:val="Heading6"/>
    <w:uiPriority w:val="9"/>
    <w:semiHidden/>
    <w:qFormat/>
    <w:rPr>
      <w:rFonts w:cstheme="majorBidi"/>
      <w:b/>
      <w:bCs/>
      <w:color w:val="2F5496" w:themeColor="accent1" w:themeShade="BF"/>
    </w:rPr>
  </w:style>
  <w:style w:type="character" w:customStyle="1" w:styleId="Heading7Char">
    <w:name w:val="Heading 7 Char"/>
    <w:basedOn w:val="DefaultParagraphFont"/>
    <w:link w:val="Heading7"/>
    <w:uiPriority w:val="9"/>
    <w:semiHidden/>
    <w:qFormat/>
    <w:rPr>
      <w:rFonts w:cstheme="majorBidi"/>
      <w:b/>
      <w:bCs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qFormat/>
    <w:rPr>
      <w:rFonts w:cstheme="majorBidi"/>
      <w:color w:val="595959" w:themeColor="text1" w:themeTint="A6"/>
    </w:rPr>
  </w:style>
  <w:style w:type="character" w:customStyle="1" w:styleId="Heading9Char">
    <w:name w:val="Heading 9 Char"/>
    <w:basedOn w:val="DefaultParagraphFont"/>
    <w:link w:val="Heading9"/>
    <w:uiPriority w:val="9"/>
    <w:semiHidden/>
    <w:qFormat/>
    <w:rPr>
      <w:rFonts w:eastAsiaTheme="majorEastAsia" w:cstheme="majorBidi"/>
      <w:color w:val="595959" w:themeColor="text1" w:themeTint="A6"/>
    </w:rPr>
  </w:style>
  <w:style w:type="character" w:customStyle="1" w:styleId="TitleChar">
    <w:name w:val="Title Char"/>
    <w:basedOn w:val="DefaultParagraphFont"/>
    <w:link w:val="Title"/>
    <w:uiPriority w:val="10"/>
    <w:qFormat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SubtitleChar">
    <w:name w:val="Subtitle Char"/>
    <w:basedOn w:val="DefaultParagraphFont"/>
    <w:link w:val="Subtitle"/>
    <w:uiPriority w:val="11"/>
    <w:qFormat/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paragraph" w:customStyle="1" w:styleId="Quote1">
    <w:name w:val="Quote1"/>
    <w:basedOn w:val="Normal"/>
    <w:next w:val="Normal"/>
    <w:link w:val="a"/>
    <w:uiPriority w:val="29"/>
    <w:qFormat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a">
    <w:name w:val="引用 字符"/>
    <w:basedOn w:val="DefaultParagraphFont"/>
    <w:link w:val="Quote1"/>
    <w:uiPriority w:val="29"/>
    <w:qFormat/>
    <w:rPr>
      <w:i/>
      <w:iCs/>
      <w:color w:val="404040" w:themeColor="text1" w:themeTint="BF"/>
    </w:rPr>
  </w:style>
  <w:style w:type="paragraph" w:customStyle="1" w:styleId="ListParagraph1">
    <w:name w:val="List Paragraph1"/>
    <w:basedOn w:val="Normal"/>
    <w:uiPriority w:val="34"/>
    <w:qFormat/>
    <w:pPr>
      <w:ind w:left="720"/>
      <w:contextualSpacing/>
    </w:pPr>
  </w:style>
  <w:style w:type="character" w:customStyle="1" w:styleId="1">
    <w:name w:val="明显强调1"/>
    <w:basedOn w:val="DefaultParagraphFont"/>
    <w:uiPriority w:val="21"/>
    <w:qFormat/>
    <w:rPr>
      <w:i/>
      <w:iCs/>
      <w:color w:val="2F5496" w:themeColor="accent1" w:themeShade="BF"/>
    </w:rPr>
  </w:style>
  <w:style w:type="paragraph" w:customStyle="1" w:styleId="IntenseQuote1">
    <w:name w:val="Intense Quote1"/>
    <w:basedOn w:val="Normal"/>
    <w:next w:val="Normal"/>
    <w:link w:val="a0"/>
    <w:uiPriority w:val="30"/>
    <w:qFormat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a0">
    <w:name w:val="明显引用 字符"/>
    <w:basedOn w:val="DefaultParagraphFont"/>
    <w:link w:val="IntenseQuote1"/>
    <w:uiPriority w:val="30"/>
    <w:qFormat/>
    <w:rPr>
      <w:i/>
      <w:iCs/>
      <w:color w:val="2F5496" w:themeColor="accent1" w:themeShade="BF"/>
    </w:rPr>
  </w:style>
  <w:style w:type="character" w:customStyle="1" w:styleId="10">
    <w:name w:val="明显参考1"/>
    <w:basedOn w:val="DefaultParagraphFont"/>
    <w:uiPriority w:val="32"/>
    <w:qFormat/>
    <w:rPr>
      <w:b/>
      <w:bCs/>
      <w:smallCaps/>
      <w:color w:val="2F5496" w:themeColor="accent1" w:themeShade="BF"/>
      <w:spacing w:val="5"/>
    </w:rPr>
  </w:style>
  <w:style w:type="character" w:customStyle="1" w:styleId="FooterChar">
    <w:name w:val="Footer Char"/>
    <w:basedOn w:val="DefaultParagraphFont"/>
    <w:link w:val="Footer"/>
    <w:qFormat/>
    <w:rPr>
      <w:rFonts w:ascii="Calibri" w:hAnsi="Calibri" w:cs="Arial" w:hint="default"/>
      <w:kern w:val="2"/>
      <w:sz w:val="18"/>
      <w:szCs w:val="18"/>
    </w:rPr>
  </w:style>
  <w:style w:type="character" w:customStyle="1" w:styleId="HeaderChar">
    <w:name w:val="Header Char"/>
    <w:basedOn w:val="DefaultParagraphFont"/>
    <w:link w:val="Header"/>
    <w:qFormat/>
    <w:rPr>
      <w:rFonts w:ascii="Calibri" w:eastAsia="SimSun" w:hAnsi="Calibri" w:cs="Arial" w:hint="default"/>
      <w:kern w:val="2"/>
      <w:sz w:val="18"/>
      <w:szCs w:val="18"/>
    </w:rPr>
  </w:style>
  <w:style w:type="paragraph" w:customStyle="1" w:styleId="msolistparagraph0">
    <w:name w:val="msolistparagraph"/>
    <w:basedOn w:val="Normal"/>
    <w:qFormat/>
    <w:pPr>
      <w:spacing w:after="160" w:line="276" w:lineRule="auto"/>
      <w:ind w:left="720"/>
      <w:contextualSpacing/>
    </w:pPr>
    <w:rPr>
      <w:rFonts w:ascii="Calibri" w:eastAsia="SimSun" w:hAnsi="Calibri" w:cs="Times New Roman"/>
    </w:rPr>
  </w:style>
  <w:style w:type="paragraph" w:customStyle="1" w:styleId="note">
    <w:name w:val="note"/>
    <w:basedOn w:val="Normal"/>
    <w:qFormat/>
    <w:pPr>
      <w:widowControl/>
      <w:pBdr>
        <w:top w:val="dashed" w:sz="8" w:space="8" w:color="999999"/>
      </w:pBdr>
      <w:spacing w:before="400"/>
      <w:jc w:val="left"/>
    </w:pPr>
    <w:rPr>
      <w:rFonts w:ascii="SimSun" w:eastAsia="SimSun" w:hAnsi="SimSun" w:cs="Times New Roman" w:hint="eastAsia"/>
      <w:color w:val="333333"/>
      <w:kern w:val="0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oter" Target="footer1.xml"/><Relationship Id="rId5" Type="http://schemas.openxmlformats.org/officeDocument/2006/relationships/endnotes" Target="endnotes.xml"/><Relationship Id="rId4" Type="http://schemas.openxmlformats.org/officeDocument/2006/relationships/footnotes" Target="footnote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130</Words>
  <Characters>849</Characters>
  <Application>Microsoft Office Word</Application>
  <DocSecurity>0</DocSecurity>
  <Lines>28</Lines>
  <Paragraphs>18</Paragraphs>
  <ScaleCrop>false</ScaleCrop>
  <Company>Karara Mining LTD</Company>
  <LinksUpToDate>false</LinksUpToDate>
  <CharactersWithSpaces>961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姜 姜</dc:creator>
  <cp:lastModifiedBy>Gaomai Trench</cp:lastModifiedBy>
  <cp:revision>4</cp:revision>
  <dcterms:created xsi:type="dcterms:W3CDTF">2026-06-05T04:32:00Z</dcterms:created>
  <dcterms:modified xsi:type="dcterms:W3CDTF">2026-06-05T04:43:00Z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2052-12.1.0.25865</vt:lpwstr>
  </property>
  <property fmtid="{D5CDD505-2E9C-101B-9397-08002B2CF9AE}" pid="3" name="ICV">
    <vt:lpwstr>3A3E28146DB8441BAEC17501503232B7_13</vt:lpwstr>
  </property>
  <property fmtid="{D5CDD505-2E9C-101B-9397-08002B2CF9AE}" pid="4" name="KSOTemplateDocerSaveRecord">
    <vt:lpwstr>eyJoZGlkIjoiYjJhOWE3NDdjNzQ5MWI1ZDVlYTE4M2E2YTBjN2IzMTkiLCJ1c2VySWQiOiI1ODIyNDkxNDkifQ==</vt:lpwstr>
  </property>
</Properties>
</file>